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C26D7F" w14:textId="77777777" w:rsidR="005B18E2" w:rsidRDefault="005B18E2" w:rsidP="006328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Государственное казенное общеобразовательное учреждение</w:t>
      </w:r>
    </w:p>
    <w:p w14:paraId="50EF71C2" w14:textId="77777777" w:rsidR="005B18E2" w:rsidRDefault="005B18E2" w:rsidP="005B18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«Слащевская школа-интернат»</w:t>
      </w:r>
    </w:p>
    <w:p w14:paraId="4FAF12D9" w14:textId="6E2149A6" w:rsidR="00632852" w:rsidRDefault="00632852" w:rsidP="00632852">
      <w:pPr>
        <w:jc w:val="center"/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 xml:space="preserve"> </w:t>
      </w:r>
    </w:p>
    <w:p w14:paraId="0A73012D" w14:textId="77777777" w:rsidR="00632852" w:rsidRDefault="00632852" w:rsidP="00632852">
      <w:pPr>
        <w:jc w:val="both"/>
        <w:rPr>
          <w:rFonts w:eastAsia="Calibri"/>
          <w:sz w:val="28"/>
          <w:szCs w:val="28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6"/>
        <w:gridCol w:w="4819"/>
      </w:tblGrid>
      <w:tr w:rsidR="00632852" w14:paraId="382322A5" w14:textId="77777777" w:rsidTr="00632852">
        <w:trPr>
          <w:trHeight w:val="1254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0D5DD" w14:textId="77777777" w:rsidR="00632852" w:rsidRDefault="00632852">
            <w:pPr>
              <w:jc w:val="both"/>
              <w:rPr>
                <w:rFonts w:eastAsia="Calibri"/>
                <w:b/>
                <w:bCs/>
                <w:sz w:val="28"/>
                <w:szCs w:val="28"/>
              </w:rPr>
            </w:pPr>
            <w:r>
              <w:rPr>
                <w:rFonts w:eastAsia="Calibri"/>
                <w:b/>
                <w:bCs/>
                <w:sz w:val="28"/>
                <w:szCs w:val="28"/>
              </w:rPr>
              <w:t>Принята на заседании педагогического совета №1 от 25.08.2025 г.</w:t>
            </w:r>
          </w:p>
          <w:p w14:paraId="30197A2B" w14:textId="77777777" w:rsidR="00632852" w:rsidRDefault="00632852">
            <w:pPr>
              <w:jc w:val="both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09943" w14:textId="77777777" w:rsidR="00632852" w:rsidRDefault="00632852">
            <w:pPr>
              <w:jc w:val="both"/>
              <w:rPr>
                <w:rFonts w:eastAsia="Calibri"/>
                <w:b/>
                <w:bCs/>
                <w:sz w:val="28"/>
                <w:szCs w:val="28"/>
              </w:rPr>
            </w:pPr>
            <w:r>
              <w:rPr>
                <w:rFonts w:eastAsia="Calibri"/>
                <w:b/>
                <w:bCs/>
                <w:sz w:val="28"/>
                <w:szCs w:val="28"/>
              </w:rPr>
              <w:t>Утверждена:</w:t>
            </w:r>
          </w:p>
          <w:p w14:paraId="66B490C7" w14:textId="77777777" w:rsidR="00632852" w:rsidRDefault="00632852">
            <w:pPr>
              <w:jc w:val="both"/>
              <w:rPr>
                <w:rFonts w:eastAsia="Calibri"/>
                <w:b/>
                <w:bCs/>
                <w:sz w:val="28"/>
                <w:szCs w:val="28"/>
              </w:rPr>
            </w:pPr>
            <w:r>
              <w:rPr>
                <w:rFonts w:eastAsia="Calibri"/>
                <w:b/>
                <w:bCs/>
                <w:sz w:val="28"/>
                <w:szCs w:val="28"/>
              </w:rPr>
              <w:t>Приказ № 49 от 25.08.2025 г.</w:t>
            </w:r>
          </w:p>
        </w:tc>
      </w:tr>
    </w:tbl>
    <w:p w14:paraId="36F4F38D" w14:textId="77777777" w:rsidR="00632852" w:rsidRDefault="00632852" w:rsidP="00632852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4"/>
          <w:szCs w:val="24"/>
        </w:rPr>
      </w:pPr>
    </w:p>
    <w:p w14:paraId="6E30395E" w14:textId="77777777" w:rsidR="00632852" w:rsidRDefault="00632852" w:rsidP="00632852">
      <w:pPr>
        <w:autoSpaceDE w:val="0"/>
        <w:autoSpaceDN w:val="0"/>
        <w:adjustRightInd w:val="0"/>
        <w:jc w:val="center"/>
        <w:rPr>
          <w:rFonts w:eastAsia="TimesNewRoman"/>
          <w:b/>
          <w:bCs/>
        </w:rPr>
      </w:pPr>
    </w:p>
    <w:p w14:paraId="4B15C07C" w14:textId="77777777" w:rsidR="00632852" w:rsidRDefault="00632852" w:rsidP="00632852">
      <w:pPr>
        <w:jc w:val="center"/>
        <w:rPr>
          <w:rFonts w:eastAsia="Calibri"/>
          <w:b/>
          <w:sz w:val="36"/>
          <w:szCs w:val="36"/>
        </w:rPr>
      </w:pPr>
      <w:r>
        <w:rPr>
          <w:b/>
          <w:sz w:val="36"/>
          <w:szCs w:val="36"/>
        </w:rPr>
        <w:t>Адаптированная</w:t>
      </w:r>
      <w:r>
        <w:rPr>
          <w:rFonts w:eastAsia="Calibri"/>
          <w:b/>
          <w:sz w:val="36"/>
          <w:szCs w:val="36"/>
        </w:rPr>
        <w:t xml:space="preserve"> рабочая программа </w:t>
      </w:r>
    </w:p>
    <w:p w14:paraId="1C864046" w14:textId="77777777" w:rsidR="00632852" w:rsidRDefault="00632852" w:rsidP="00632852">
      <w:pPr>
        <w:jc w:val="center"/>
        <w:rPr>
          <w:rFonts w:eastAsia="TimesNewRoman"/>
          <w:b/>
          <w:sz w:val="32"/>
          <w:szCs w:val="32"/>
        </w:rPr>
      </w:pPr>
      <w:r>
        <w:rPr>
          <w:rFonts w:eastAsia="Calibri"/>
          <w:b/>
          <w:sz w:val="36"/>
          <w:szCs w:val="36"/>
        </w:rPr>
        <w:t>по учебному предмету</w:t>
      </w:r>
    </w:p>
    <w:p w14:paraId="655C6E22" w14:textId="77777777" w:rsidR="00632852" w:rsidRDefault="00632852" w:rsidP="00632852">
      <w:pPr>
        <w:jc w:val="center"/>
        <w:rPr>
          <w:rFonts w:eastAsia="TimesNewRoman"/>
          <w:b/>
          <w:sz w:val="36"/>
          <w:szCs w:val="36"/>
        </w:rPr>
      </w:pPr>
      <w:bookmarkStart w:id="0" w:name="_Hlk208231848"/>
      <w:r>
        <w:rPr>
          <w:rFonts w:eastAsia="TimesNewRoman"/>
          <w:b/>
          <w:sz w:val="36"/>
          <w:szCs w:val="36"/>
        </w:rPr>
        <w:t>«Математические представления»</w:t>
      </w:r>
    </w:p>
    <w:p w14:paraId="25F9EABD" w14:textId="51D94167" w:rsidR="00632852" w:rsidRDefault="00632852" w:rsidP="00632852">
      <w:pPr>
        <w:jc w:val="center"/>
        <w:rPr>
          <w:rFonts w:eastAsia="TimesNewRoman"/>
          <w:b/>
          <w:sz w:val="36"/>
          <w:szCs w:val="36"/>
        </w:rPr>
      </w:pPr>
      <w:r>
        <w:rPr>
          <w:rFonts w:eastAsia="Calibri"/>
          <w:b/>
          <w:sz w:val="36"/>
          <w:szCs w:val="36"/>
          <w:u w:val="single"/>
        </w:rPr>
        <w:t>для обучающихся старше 18 лет  с нарушением интеллекта</w:t>
      </w:r>
    </w:p>
    <w:p w14:paraId="7FAF2D12" w14:textId="77777777" w:rsidR="00632852" w:rsidRDefault="00632852" w:rsidP="00632852">
      <w:pPr>
        <w:jc w:val="center"/>
        <w:rPr>
          <w:rFonts w:eastAsia="TimesNewRoman"/>
          <w:b/>
          <w:sz w:val="32"/>
          <w:szCs w:val="32"/>
        </w:rPr>
      </w:pPr>
      <w:bookmarkStart w:id="1" w:name="_Hlk208226206"/>
      <w:bookmarkEnd w:id="0"/>
      <w:r>
        <w:rPr>
          <w:rFonts w:eastAsia="TimesNewRoman"/>
          <w:b/>
          <w:sz w:val="32"/>
          <w:szCs w:val="32"/>
        </w:rPr>
        <w:t>(вариант 2)</w:t>
      </w:r>
    </w:p>
    <w:bookmarkEnd w:id="1"/>
    <w:p w14:paraId="7E6118A0" w14:textId="51F49EEB" w:rsidR="00632852" w:rsidRDefault="00632852" w:rsidP="00632852">
      <w:pPr>
        <w:jc w:val="center"/>
        <w:rPr>
          <w:rFonts w:eastAsia="TimesNewRoman"/>
          <w:b/>
          <w:sz w:val="36"/>
          <w:szCs w:val="36"/>
        </w:rPr>
      </w:pPr>
      <w:r>
        <w:rPr>
          <w:rFonts w:eastAsia="TimesNewRoman"/>
          <w:b/>
          <w:sz w:val="36"/>
          <w:szCs w:val="36"/>
        </w:rPr>
        <w:t>8 «Б» класс</w:t>
      </w:r>
    </w:p>
    <w:p w14:paraId="6DFAB386" w14:textId="748A4479" w:rsidR="00632852" w:rsidRDefault="00632852" w:rsidP="00632852">
      <w:pPr>
        <w:spacing w:line="240" w:lineRule="auto"/>
        <w:jc w:val="center"/>
        <w:rPr>
          <w:rFonts w:eastAsia="Calibri"/>
          <w:b/>
          <w:sz w:val="32"/>
          <w:szCs w:val="32"/>
        </w:rPr>
      </w:pPr>
      <w:r>
        <w:rPr>
          <w:rFonts w:eastAsia="Calibri"/>
          <w:b/>
          <w:sz w:val="32"/>
          <w:szCs w:val="32"/>
        </w:rPr>
        <w:t>(1-й год обучения)</w:t>
      </w:r>
    </w:p>
    <w:p w14:paraId="45C61031" w14:textId="77777777" w:rsidR="00632852" w:rsidRDefault="00632852" w:rsidP="00632852">
      <w:pPr>
        <w:spacing w:before="240" w:line="360" w:lineRule="auto"/>
        <w:jc w:val="center"/>
        <w:rPr>
          <w:rFonts w:eastAsia="Calibri"/>
          <w:b/>
          <w:sz w:val="36"/>
          <w:szCs w:val="36"/>
        </w:rPr>
      </w:pPr>
      <w:r>
        <w:rPr>
          <w:rFonts w:eastAsia="Calibri"/>
          <w:b/>
          <w:sz w:val="36"/>
          <w:szCs w:val="36"/>
        </w:rPr>
        <w:t>на 2025-2026 учебный год</w:t>
      </w:r>
    </w:p>
    <w:p w14:paraId="5A681306" w14:textId="62ADD19C" w:rsidR="00632852" w:rsidRDefault="00632852" w:rsidP="00632852">
      <w:pPr>
        <w:autoSpaceDE w:val="0"/>
        <w:autoSpaceDN w:val="0"/>
        <w:adjustRightInd w:val="0"/>
        <w:rPr>
          <w:rFonts w:eastAsia="Calibri"/>
          <w:b/>
          <w:sz w:val="36"/>
          <w:szCs w:val="36"/>
        </w:rPr>
      </w:pPr>
      <w:r>
        <w:rPr>
          <w:rFonts w:eastAsia="TimesNewRoman"/>
          <w:b/>
          <w:bCs/>
        </w:rPr>
        <w:t xml:space="preserve">                                                                                   </w:t>
      </w:r>
      <w:r>
        <w:rPr>
          <w:rFonts w:eastAsia="Calibri"/>
          <w:b/>
          <w:sz w:val="36"/>
          <w:szCs w:val="36"/>
        </w:rPr>
        <w:t>Учитель: Дружкова О.Г.</w:t>
      </w:r>
    </w:p>
    <w:p w14:paraId="65AEA43F" w14:textId="77777777" w:rsidR="00632852" w:rsidRDefault="00632852" w:rsidP="00632852">
      <w:pPr>
        <w:spacing w:before="240" w:line="360" w:lineRule="auto"/>
        <w:jc w:val="center"/>
        <w:rPr>
          <w:rFonts w:eastAsia="Calibri"/>
          <w:b/>
          <w:bCs/>
          <w:sz w:val="28"/>
          <w:szCs w:val="28"/>
        </w:rPr>
      </w:pPr>
    </w:p>
    <w:p w14:paraId="77DFE145" w14:textId="77777777" w:rsidR="00632852" w:rsidRDefault="00632852" w:rsidP="00632852">
      <w:pPr>
        <w:spacing w:before="240" w:line="360" w:lineRule="auto"/>
        <w:jc w:val="center"/>
        <w:rPr>
          <w:rFonts w:eastAsia="Calibri"/>
          <w:b/>
          <w:bCs/>
          <w:sz w:val="28"/>
          <w:szCs w:val="28"/>
        </w:rPr>
      </w:pPr>
    </w:p>
    <w:p w14:paraId="62D212D8" w14:textId="77777777" w:rsidR="00632852" w:rsidRDefault="00632852" w:rsidP="00632852">
      <w:pPr>
        <w:spacing w:before="240" w:line="360" w:lineRule="auto"/>
        <w:jc w:val="center"/>
        <w:rPr>
          <w:rFonts w:eastAsia="Calibri"/>
          <w:b/>
          <w:bCs/>
          <w:sz w:val="28"/>
          <w:szCs w:val="28"/>
        </w:rPr>
      </w:pPr>
    </w:p>
    <w:p w14:paraId="3029CF32" w14:textId="77777777" w:rsidR="00632852" w:rsidRDefault="00632852" w:rsidP="00632852">
      <w:pPr>
        <w:spacing w:before="240" w:line="360" w:lineRule="auto"/>
        <w:jc w:val="center"/>
        <w:rPr>
          <w:rFonts w:eastAsia="Calibri"/>
          <w:b/>
          <w:sz w:val="36"/>
          <w:szCs w:val="36"/>
        </w:rPr>
      </w:pPr>
      <w:r>
        <w:rPr>
          <w:rFonts w:eastAsia="Calibri"/>
          <w:b/>
          <w:bCs/>
          <w:sz w:val="28"/>
          <w:szCs w:val="28"/>
        </w:rPr>
        <w:t>ст. Слащевская,</w:t>
      </w:r>
      <w:r>
        <w:rPr>
          <w:rFonts w:eastAsia="Calibri"/>
          <w:b/>
          <w:sz w:val="36"/>
          <w:szCs w:val="36"/>
        </w:rPr>
        <w:t xml:space="preserve"> </w:t>
      </w:r>
      <w:r>
        <w:rPr>
          <w:rFonts w:eastAsia="Calibri"/>
          <w:b/>
          <w:bCs/>
          <w:sz w:val="28"/>
          <w:szCs w:val="28"/>
        </w:rPr>
        <w:t>2025</w:t>
      </w:r>
    </w:p>
    <w:p w14:paraId="4EFE8C20" w14:textId="77777777" w:rsidR="00632852" w:rsidRDefault="00632852" w:rsidP="00632852">
      <w:pPr>
        <w:spacing w:line="240" w:lineRule="auto"/>
        <w:jc w:val="center"/>
        <w:rPr>
          <w:rFonts w:eastAsia="Calibri"/>
          <w:b/>
          <w:bCs/>
          <w:kern w:val="2"/>
          <w:sz w:val="28"/>
          <w:szCs w:val="28"/>
          <w:lang w:eastAsia="ru-RU"/>
        </w:rPr>
      </w:pPr>
    </w:p>
    <w:p w14:paraId="16529519" w14:textId="77777777" w:rsidR="00632852" w:rsidRDefault="00632852" w:rsidP="00632852">
      <w:pPr>
        <w:spacing w:line="240" w:lineRule="auto"/>
        <w:jc w:val="center"/>
        <w:rPr>
          <w:rFonts w:eastAsia="Calibri"/>
          <w:b/>
          <w:bCs/>
          <w:sz w:val="28"/>
          <w:szCs w:val="28"/>
        </w:rPr>
      </w:pPr>
    </w:p>
    <w:p w14:paraId="792EA204" w14:textId="77777777" w:rsidR="00632852" w:rsidRDefault="00632852" w:rsidP="00632852">
      <w:pPr>
        <w:spacing w:line="240" w:lineRule="auto"/>
        <w:jc w:val="center"/>
        <w:rPr>
          <w:rFonts w:eastAsia="Calibri"/>
          <w:b/>
          <w:bCs/>
          <w:sz w:val="28"/>
          <w:szCs w:val="28"/>
        </w:rPr>
      </w:pPr>
    </w:p>
    <w:sdt>
      <w:sdtPr>
        <w:rPr>
          <w:rFonts w:ascii="Times New Roman" w:eastAsiaTheme="minorHAnsi" w:hAnsi="Times New Roman" w:cs="Times New Roman"/>
          <w:color w:val="auto"/>
          <w:kern w:val="2"/>
          <w:sz w:val="28"/>
          <w:szCs w:val="28"/>
          <w:lang w:eastAsia="en-US"/>
        </w:rPr>
        <w:id w:val="-265159499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  <w:kern w:val="0"/>
        </w:rPr>
      </w:sdtEndPr>
      <w:sdtContent>
        <w:p w14:paraId="0D0A6DAA" w14:textId="77777777" w:rsidR="00632852" w:rsidRDefault="00632852" w:rsidP="00632852">
          <w:pPr>
            <w:pStyle w:val="a5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14:paraId="641DD01F" w14:textId="77777777" w:rsidR="00632852" w:rsidRDefault="00632852" w:rsidP="00632852">
          <w:pPr>
            <w:rPr>
              <w:rFonts w:ascii="Times New Roman" w:hAnsi="Times New Roman" w:cs="Times New Roman"/>
              <w:sz w:val="28"/>
              <w:szCs w:val="28"/>
            </w:rPr>
          </w:pPr>
        </w:p>
        <w:p w14:paraId="66C62C65" w14:textId="77777777" w:rsidR="00632852" w:rsidRDefault="00632852" w:rsidP="00632852">
          <w:pPr>
            <w:pStyle w:val="11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r:id="rId7" w:anchor="_Toc144128126" w:history="1">
            <w:r>
              <w:rPr>
                <w:rStyle w:val="a3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I.</w:t>
            </w:r>
            <w:r>
              <w:rPr>
                <w:rStyle w:val="a3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  <w14:ligatures w14:val="standardContextual"/>
              </w:rPr>
              <w:tab/>
            </w:r>
            <w:r>
              <w:rPr>
                <w:rStyle w:val="a3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ПОЯСНИТЕЛЬНАЯ ЗАПИСКА</w:t>
            </w:r>
            <w:r>
              <w:rPr>
                <w:rStyle w:val="a3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>
            <w:rPr>
              <w:rFonts w:ascii="Times New Roman" w:hAnsi="Times New Roman" w:cs="Times New Roman"/>
              <w:noProof/>
              <w:sz w:val="28"/>
              <w:szCs w:val="28"/>
            </w:rPr>
            <w:t>3</w:t>
          </w:r>
        </w:p>
        <w:p w14:paraId="5BA2178D" w14:textId="5FA09D2F" w:rsidR="00632852" w:rsidRDefault="003D7B45" w:rsidP="00632852">
          <w:pPr>
            <w:pStyle w:val="11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r:id="rId8" w:anchor="_Toc144128127" w:history="1">
            <w:r w:rsidR="00632852">
              <w:rPr>
                <w:rStyle w:val="a3"/>
                <w:rFonts w:ascii="Times New Roman" w:eastAsia="Times New Roman" w:hAnsi="Times New Roman" w:cs="Times New Roman"/>
                <w:noProof/>
                <w:sz w:val="28"/>
                <w:szCs w:val="28"/>
                <w:lang w:val="en-US" w:eastAsia="ru-RU"/>
              </w:rPr>
              <w:t>II.</w:t>
            </w:r>
            <w:r w:rsidR="00632852">
              <w:rPr>
                <w:rStyle w:val="a3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  <w14:ligatures w14:val="standardContextual"/>
              </w:rPr>
              <w:tab/>
            </w:r>
            <w:r w:rsidR="00632852">
              <w:rPr>
                <w:rStyle w:val="a3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СОДЕРЖАНИЕ ОБУЧЕНИЯ</w:t>
            </w:r>
            <w:r w:rsidR="00632852">
              <w:rPr>
                <w:rStyle w:val="a3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3D1A8A">
            <w:rPr>
              <w:rStyle w:val="a3"/>
              <w:rFonts w:ascii="Times New Roman" w:hAnsi="Times New Roman" w:cs="Times New Roman"/>
              <w:noProof/>
              <w:sz w:val="28"/>
              <w:szCs w:val="28"/>
            </w:rPr>
            <w:t>4</w:t>
          </w:r>
        </w:p>
        <w:p w14:paraId="746E5589" w14:textId="27AF71B3" w:rsidR="00632852" w:rsidRDefault="003D7B45" w:rsidP="00632852">
          <w:pPr>
            <w:pStyle w:val="2"/>
            <w:tabs>
              <w:tab w:val="left" w:pos="426"/>
              <w:tab w:val="left" w:pos="880"/>
              <w:tab w:val="right" w:leader="dot" w:pos="9060"/>
            </w:tabs>
            <w:spacing w:line="360" w:lineRule="auto"/>
            <w:ind w:left="0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r:id="rId9" w:anchor="_Toc144128128" w:history="1">
            <w:r w:rsidR="00632852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</w:rPr>
              <w:t>III.</w:t>
            </w:r>
            <w:r w:rsidR="00632852">
              <w:rPr>
                <w:rStyle w:val="a3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  <w14:ligatures w14:val="standardContextual"/>
              </w:rPr>
              <w:tab/>
            </w:r>
            <w:r w:rsidR="00632852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</w:rPr>
              <w:t>ПЛАНИРУЕМЫЕ РЕЗУЛЬТАТЫ</w:t>
            </w:r>
            <w:r w:rsidR="00632852">
              <w:rPr>
                <w:rStyle w:val="a3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3D1A8A">
            <w:rPr>
              <w:rStyle w:val="a3"/>
              <w:rFonts w:ascii="Times New Roman" w:hAnsi="Times New Roman" w:cs="Times New Roman"/>
              <w:noProof/>
              <w:sz w:val="28"/>
              <w:szCs w:val="28"/>
            </w:rPr>
            <w:t>5</w:t>
          </w:r>
        </w:p>
        <w:p w14:paraId="47D45664" w14:textId="55D71EA9" w:rsidR="00632852" w:rsidRDefault="003D7B45" w:rsidP="00632852">
          <w:pPr>
            <w:pStyle w:val="11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r:id="rId10" w:anchor="_Toc144128129" w:history="1">
            <w:r w:rsidR="00632852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IV.</w:t>
            </w:r>
            <w:r w:rsidR="00632852">
              <w:rPr>
                <w:rStyle w:val="a3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  <w14:ligatures w14:val="standardContextual"/>
              </w:rPr>
              <w:tab/>
            </w:r>
            <w:r w:rsidR="00632852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</w:rPr>
              <w:t>ТЕМАТИЧЕСКОЕ ПЛАНИРОВАНИЕ</w:t>
            </w:r>
            <w:r w:rsidR="00632852">
              <w:rPr>
                <w:rStyle w:val="a3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3D1A8A">
            <w:rPr>
              <w:rStyle w:val="a3"/>
              <w:rFonts w:ascii="Times New Roman" w:hAnsi="Times New Roman" w:cs="Times New Roman"/>
              <w:noProof/>
              <w:sz w:val="28"/>
              <w:szCs w:val="28"/>
            </w:rPr>
            <w:t>7</w:t>
          </w:r>
        </w:p>
        <w:p w14:paraId="38030A47" w14:textId="77777777" w:rsidR="00632852" w:rsidRDefault="00632852" w:rsidP="00632852">
          <w:pPr>
            <w:spacing w:line="240" w:lineRule="auto"/>
            <w:jc w:val="center"/>
            <w:rPr>
              <w:rFonts w:ascii="Times New Roman" w:eastAsia="Times New Roman" w:hAnsi="Times New Roman" w:cs="Times New Roman"/>
              <w:kern w:val="2"/>
              <w:sz w:val="28"/>
              <w:szCs w:val="28"/>
              <w:lang w:eastAsia="ru-RU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14:paraId="67AE185D" w14:textId="77777777" w:rsidR="00632852" w:rsidRDefault="00632852" w:rsidP="00632852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 w:type="page"/>
      </w:r>
    </w:p>
    <w:p w14:paraId="1CE98812" w14:textId="77777777" w:rsidR="00632852" w:rsidRDefault="00632852" w:rsidP="00386E20">
      <w:pPr>
        <w:keepNext/>
        <w:keepLines/>
        <w:numPr>
          <w:ilvl w:val="0"/>
          <w:numId w:val="1"/>
        </w:numPr>
        <w:spacing w:before="240" w:after="240" w:line="240" w:lineRule="auto"/>
        <w:jc w:val="center"/>
        <w:outlineLvl w:val="0"/>
        <w:rPr>
          <w:b/>
          <w:bCs/>
          <w:sz w:val="24"/>
          <w:szCs w:val="24"/>
        </w:rPr>
      </w:pPr>
      <w:r>
        <w:rPr>
          <w:b/>
          <w:bCs/>
        </w:rPr>
        <w:t>ПОЯСНИТЕЛЬНАЯ ЗАПИСКА</w:t>
      </w:r>
    </w:p>
    <w:p w14:paraId="4615DDAD" w14:textId="77777777" w:rsidR="00632852" w:rsidRPr="007C40A4" w:rsidRDefault="00632852" w:rsidP="00386E20">
      <w:pPr>
        <w:pStyle w:val="12"/>
        <w:rPr>
          <w:rFonts w:eastAsia="TimesNewRoman"/>
          <w:b/>
          <w:lang w:eastAsia="en-US"/>
        </w:rPr>
      </w:pPr>
      <w:r w:rsidRPr="007C40A4">
        <w:t xml:space="preserve"> </w:t>
      </w:r>
      <w:r w:rsidRPr="007C40A4">
        <w:tab/>
        <w:t xml:space="preserve">  Рабочая программа по учебному предмету «Математические представления»</w:t>
      </w:r>
    </w:p>
    <w:p w14:paraId="4FE60618" w14:textId="767805F5" w:rsidR="00632852" w:rsidRPr="007C40A4" w:rsidRDefault="00632852" w:rsidP="00386E20">
      <w:pPr>
        <w:pStyle w:val="12"/>
        <w:rPr>
          <w:rFonts w:eastAsia="TimesNewRoman"/>
          <w:bCs/>
          <w:lang w:eastAsia="en-US"/>
        </w:rPr>
      </w:pPr>
      <w:r w:rsidRPr="007C40A4">
        <w:rPr>
          <w:rFonts w:eastAsia="Calibri"/>
          <w:bCs/>
          <w:lang w:eastAsia="en-US"/>
        </w:rPr>
        <w:t>для обучающихся старше 18 лет (первый год обучения)  с нарушени</w:t>
      </w:r>
      <w:r w:rsidR="003D7B45">
        <w:rPr>
          <w:rFonts w:eastAsia="Calibri"/>
          <w:bCs/>
          <w:lang w:eastAsia="en-US"/>
        </w:rPr>
        <w:t>ями</w:t>
      </w:r>
      <w:r w:rsidRPr="007C40A4">
        <w:rPr>
          <w:rFonts w:eastAsia="Calibri"/>
          <w:bCs/>
          <w:lang w:eastAsia="en-US"/>
        </w:rPr>
        <w:t xml:space="preserve"> интеллекта,</w:t>
      </w:r>
      <w:r w:rsidRPr="007C40A4">
        <w:rPr>
          <w:rFonts w:eastAsia="TimesNewRoman"/>
          <w:bCs/>
          <w:lang w:eastAsia="en-US"/>
        </w:rPr>
        <w:t xml:space="preserve"> </w:t>
      </w:r>
      <w:r w:rsidR="00AC5BDA">
        <w:rPr>
          <w:rFonts w:eastAsia="TimesNewRoman"/>
          <w:bCs/>
          <w:lang w:eastAsia="en-US"/>
        </w:rPr>
        <w:t>составлена в соответствии с требованиями следующих нормативно-правовых документов:</w:t>
      </w:r>
      <w:r w:rsidR="00AC5BDA">
        <w:t xml:space="preserve"> </w:t>
      </w:r>
    </w:p>
    <w:p w14:paraId="29D4F016" w14:textId="0DDF61C8" w:rsidR="00632852" w:rsidRPr="00AC5BDA" w:rsidRDefault="00AC5BDA" w:rsidP="00386E20">
      <w:pPr>
        <w:pStyle w:val="12"/>
        <w:rPr>
          <w:rFonts w:eastAsia="Calibri"/>
        </w:rPr>
      </w:pPr>
      <w:r>
        <w:rPr>
          <w:rFonts w:eastAsia="Calibri"/>
        </w:rPr>
        <w:t xml:space="preserve"> </w:t>
      </w:r>
      <w:r w:rsidR="00632852" w:rsidRPr="007C40A4">
        <w:t>- Федеральным законом Российской Федерации от 29 декабря 2012 года № 273-ФЗ «Об образовании в Российской Федерации»;</w:t>
      </w:r>
    </w:p>
    <w:p w14:paraId="7443A8FC" w14:textId="23139DB4" w:rsidR="00632852" w:rsidRPr="00386E20" w:rsidRDefault="00632852" w:rsidP="00386E20">
      <w:pPr>
        <w:spacing w:line="240" w:lineRule="auto"/>
        <w:outlineLvl w:val="0"/>
        <w:rPr>
          <w:rFonts w:ascii="Times New Roman" w:eastAsia="Calibri" w:hAnsi="Times New Roman" w:cs="Times New Roman"/>
          <w:color w:val="FFFFFF" w:themeColor="background1"/>
          <w:sz w:val="24"/>
          <w:szCs w:val="24"/>
        </w:rPr>
      </w:pPr>
      <w:r w:rsidRPr="007C40A4">
        <w:rPr>
          <w:rFonts w:ascii="Times New Roman" w:hAnsi="Times New Roman" w:cs="Times New Roman"/>
          <w:sz w:val="24"/>
          <w:szCs w:val="24"/>
        </w:rPr>
        <w:t xml:space="preserve">- </w:t>
      </w:r>
      <w:r w:rsidRPr="007C40A4">
        <w:rPr>
          <w:rFonts w:ascii="Times New Roman" w:eastAsia="Calibri" w:hAnsi="Times New Roman" w:cs="Times New Roman"/>
          <w:sz w:val="24"/>
          <w:szCs w:val="24"/>
        </w:rPr>
        <w:t>Приказом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  <w:r w:rsidR="00386E20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 w:rsidRPr="007C40A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</w:t>
      </w:r>
      <w:r w:rsidR="00386E20">
        <w:rPr>
          <w:rFonts w:ascii="Times New Roman" w:eastAsia="Calibri" w:hAnsi="Times New Roman" w:cs="Times New Roman"/>
          <w:color w:val="FFFFFF" w:themeColor="background1"/>
          <w:sz w:val="24"/>
          <w:szCs w:val="24"/>
        </w:rPr>
        <w:t xml:space="preserve">- </w:t>
      </w:r>
      <w:r w:rsidR="00386E20">
        <w:rPr>
          <w:rFonts w:ascii="Times New Roman" w:eastAsia="Calibri" w:hAnsi="Times New Roman" w:cs="Times New Roman"/>
          <w:sz w:val="24"/>
          <w:szCs w:val="24"/>
        </w:rPr>
        <w:t>Пр</w:t>
      </w:r>
      <w:r w:rsidRPr="007C40A4">
        <w:rPr>
          <w:rFonts w:ascii="Times New Roman" w:eastAsia="Calibri" w:hAnsi="Times New Roman" w:cs="Times New Roman"/>
          <w:sz w:val="24"/>
          <w:szCs w:val="24"/>
        </w:rPr>
        <w:t xml:space="preserve">иказом Министерства просвещения Российской Федерации от 24.11.2022 № 1026" Об утверждении федеральной адаптированной основной общеобразовательной программы </w:t>
      </w:r>
      <w:r w:rsidR="00386E2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7C40A4">
        <w:rPr>
          <w:rFonts w:ascii="Times New Roman" w:eastAsia="Calibri" w:hAnsi="Times New Roman" w:cs="Times New Roman"/>
          <w:sz w:val="24"/>
          <w:szCs w:val="24"/>
        </w:rPr>
        <w:t>обучающихся с умственной отсталостью (интеллектуальными нарушениями)"(Зарегистрирован 30.12.2022 № 71930)</w:t>
      </w:r>
      <w:r w:rsidR="00386E2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7C40A4">
        <w:rPr>
          <w:rFonts w:ascii="Times New Roman" w:eastAsia="Calibri" w:hAnsi="Times New Roman" w:cs="Times New Roman"/>
          <w:sz w:val="24"/>
          <w:szCs w:val="24"/>
        </w:rPr>
        <w:t>- Приказом Министерства просвещения Российской Федерации от 09 октября 2024 года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</w:t>
      </w:r>
      <w:r w:rsidR="00386E20">
        <w:rPr>
          <w:rFonts w:ascii="Times New Roman" w:eastAsia="Calibri" w:hAnsi="Times New Roman" w:cs="Times New Roman"/>
          <w:sz w:val="24"/>
          <w:szCs w:val="24"/>
        </w:rPr>
        <w:t xml:space="preserve">;                                        </w:t>
      </w:r>
      <w:r w:rsidRPr="007C40A4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- Приказом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  <w:r w:rsidR="00386E20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                                         </w:t>
      </w:r>
      <w:r w:rsidRPr="007C40A4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7C40A4"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28.09.2020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</w:r>
      <w:r w:rsidR="00386E20">
        <w:rPr>
          <w:rFonts w:ascii="Times New Roman" w:hAnsi="Times New Roman" w:cs="Times New Roman"/>
          <w:sz w:val="24"/>
          <w:szCs w:val="24"/>
        </w:rPr>
        <w:t xml:space="preserve">;                                                                                                                     </w:t>
      </w:r>
      <w:r w:rsidRPr="007C40A4">
        <w:rPr>
          <w:rFonts w:ascii="Times New Roman" w:hAnsi="Times New Roman" w:cs="Times New Roman"/>
          <w:sz w:val="24"/>
          <w:szCs w:val="24"/>
        </w:rPr>
        <w:t>-Письмо</w:t>
      </w:r>
      <w:r w:rsidR="00917799">
        <w:rPr>
          <w:rFonts w:ascii="Times New Roman" w:hAnsi="Times New Roman" w:cs="Times New Roman"/>
          <w:sz w:val="24"/>
          <w:szCs w:val="24"/>
        </w:rPr>
        <w:t>м</w:t>
      </w:r>
      <w:r w:rsidRPr="007C40A4">
        <w:rPr>
          <w:rFonts w:ascii="Times New Roman" w:hAnsi="Times New Roman" w:cs="Times New Roman"/>
          <w:sz w:val="24"/>
          <w:szCs w:val="24"/>
        </w:rPr>
        <w:t xml:space="preserve"> Минпросвещения России от 29.08.2025 г. № ОЕ-2425/07. Разъяснения по вопросу организации общего образования обучающихся с ОВЗ , с инвалидностью по индивидуальному учебному плану на дому или в ОО.</w:t>
      </w:r>
      <w:r w:rsidR="00386E2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7C40A4">
        <w:rPr>
          <w:rFonts w:ascii="Times New Roman" w:hAnsi="Times New Roman" w:cs="Times New Roman"/>
          <w:sz w:val="24"/>
          <w:szCs w:val="24"/>
        </w:rPr>
        <w:t xml:space="preserve"> - </w:t>
      </w:r>
      <w:r w:rsidRPr="007C40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C40A4"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</w:t>
      </w:r>
      <w:r w:rsidR="00297D6C">
        <w:rPr>
          <w:rFonts w:ascii="Times New Roman" w:hAnsi="Times New Roman" w:cs="Times New Roman"/>
          <w:sz w:val="24"/>
          <w:szCs w:val="24"/>
        </w:rPr>
        <w:t xml:space="preserve">;               </w:t>
      </w:r>
      <w:r w:rsidRPr="007C40A4">
        <w:rPr>
          <w:rFonts w:ascii="Times New Roman" w:hAnsi="Times New Roman" w:cs="Times New Roman"/>
          <w:sz w:val="24"/>
          <w:szCs w:val="24"/>
        </w:rPr>
        <w:t>- Положение №121от 11.08.2022 г. «О Порядке организации обучения лиц с инвалидностью, старше 18 лет (с различными формами умственной отсталости)</w:t>
      </w:r>
      <w:r w:rsidR="00297D6C">
        <w:rPr>
          <w:rFonts w:ascii="Times New Roman" w:hAnsi="Times New Roman" w:cs="Times New Roman"/>
          <w:sz w:val="24"/>
          <w:szCs w:val="24"/>
        </w:rPr>
        <w:t xml:space="preserve">  </w:t>
      </w:r>
      <w:r w:rsidRPr="007C40A4">
        <w:rPr>
          <w:rFonts w:ascii="Times New Roman" w:hAnsi="Times New Roman" w:cs="Times New Roman"/>
          <w:sz w:val="24"/>
          <w:szCs w:val="24"/>
        </w:rPr>
        <w:t>.</w:t>
      </w:r>
      <w:r w:rsidR="00297D6C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7C40A4">
        <w:rPr>
          <w:rFonts w:ascii="Times New Roman" w:hAnsi="Times New Roman" w:cs="Times New Roman"/>
          <w:sz w:val="24"/>
          <w:szCs w:val="24"/>
        </w:rPr>
        <w:t>- Положением  ГКОУ «Слащевская школа-интернат» о рабочей программе от 25.08.2025 №141</w:t>
      </w:r>
      <w:r w:rsidR="00297D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</w:t>
      </w:r>
      <w:r w:rsidRPr="007C40A4">
        <w:rPr>
          <w:rFonts w:ascii="Times New Roman" w:hAnsi="Times New Roman" w:cs="Times New Roman"/>
          <w:sz w:val="24"/>
          <w:szCs w:val="24"/>
        </w:rPr>
        <w:t>- Уставом ГКОУ «Слащевская школа-интернат». ((Утвержден приказом комитета образования и науки Волгоградской области от 19.10.2015г. № 1538).</w:t>
      </w:r>
    </w:p>
    <w:p w14:paraId="0F7BB824" w14:textId="75897492" w:rsidR="005B18E2" w:rsidRPr="00632852" w:rsidRDefault="003D7B45" w:rsidP="00AC5BDA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bookmarkStart w:id="2" w:name="_Hlk17793694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5B18E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предмет</w:t>
      </w:r>
      <w:r w:rsidR="005B18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r w:rsidR="005B18E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</w:t>
      </w:r>
      <w:r w:rsidR="008C6CB3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ческие представления</w:t>
      </w:r>
      <w:r w:rsidR="005B18E2">
        <w:rPr>
          <w:rFonts w:ascii="Times New Roman" w:eastAsia="Times New Roman" w:hAnsi="Times New Roman" w:cs="Times New Roman"/>
          <w:sz w:val="24"/>
          <w:szCs w:val="24"/>
          <w:lang w:eastAsia="ru-RU"/>
        </w:rPr>
        <w:t>» относится к предметной области «Математика» и является обязательной частью учебного плана. В соответствии с учебным планом рабочая программа по учебному предмету «Математи</w:t>
      </w:r>
      <w:r w:rsidR="008C6CB3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ческие представления</w:t>
      </w:r>
      <w:r w:rsidR="005B18E2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рассчитана на 34 учебные недели и составляет 10</w:t>
      </w:r>
      <w:r w:rsidR="00C33C9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B18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год (3 часа в неделю).</w:t>
      </w:r>
    </w:p>
    <w:p w14:paraId="185400BE" w14:textId="77777777" w:rsidR="005B18E2" w:rsidRDefault="005B18E2" w:rsidP="00AC5BD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реализуется с применением дистанционных образовательных технологий.</w:t>
      </w:r>
    </w:p>
    <w:bookmarkEnd w:id="2"/>
    <w:p w14:paraId="33B09AC0" w14:textId="0E214414" w:rsidR="005B18E2" w:rsidRDefault="005B18E2" w:rsidP="00AC5B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Федеральная адаптированная основная общеобразовательная программа определяет цель и задачи учебного предмета «Математи</w:t>
      </w:r>
      <w:r w:rsidR="008C6CB3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ческие представления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14:paraId="41AA5A02" w14:textId="354A0CE3" w:rsidR="00AC5BDA" w:rsidRPr="003D7B45" w:rsidRDefault="005B18E2" w:rsidP="003D7B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обучения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подготовка обучающихся с </w:t>
      </w:r>
      <w:r w:rsidR="00E466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интеллектуальными нарушениями</w:t>
      </w:r>
      <w:r w:rsidR="00E466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жизни в современном обществе и овладение доступными профессионально-трудовыми навыками.</w:t>
      </w:r>
      <w:bookmarkStart w:id="3" w:name="_GoBack"/>
      <w:bookmarkEnd w:id="3"/>
    </w:p>
    <w:p w14:paraId="031A8C56" w14:textId="180CE498" w:rsidR="005B18E2" w:rsidRDefault="005B18E2" w:rsidP="00AC5B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обучения:</w:t>
      </w:r>
    </w:p>
    <w:p w14:paraId="2C866442" w14:textId="23392568" w:rsidR="005B18E2" w:rsidRDefault="005B18E2" w:rsidP="003D1A8A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</w:t>
      </w:r>
      <w:r w:rsidR="00E466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рование доступных обучающимся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интеллектуальными нарушениями</w:t>
      </w:r>
      <w:r w:rsidR="00E466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математических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знаний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умений, необходимых для решения учебно-познавательных, учебно-практических, житейских и профессиональных задач; развитие способности их использования при решении соответствующих возрасту задач;</w:t>
      </w:r>
    </w:p>
    <w:p w14:paraId="3AC1077A" w14:textId="227FEF8D" w:rsidR="005B18E2" w:rsidRDefault="005B18E2" w:rsidP="003D1A8A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коррекция и развитие познавательной деятельности и личностных качеств обучающихся с интеллектуальными нарушениями</w:t>
      </w:r>
      <w:r w:rsidR="00E466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средствами математики с учетом их индивидуальных возможностей;</w:t>
      </w:r>
    </w:p>
    <w:p w14:paraId="1A48B973" w14:textId="77777777" w:rsidR="005B18E2" w:rsidRDefault="005B18E2" w:rsidP="003D1A8A">
      <w:pPr>
        <w:numPr>
          <w:ilvl w:val="0"/>
          <w:numId w:val="2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положительных качеств личности, в частности аккуратности, настойчивости, трудолюбия, самостоятельности, терпеливости, любознательности, умений планировать свою деятельность, доводить начатое дело до конца, осуществлять контроль и самоконтроль.</w:t>
      </w:r>
    </w:p>
    <w:p w14:paraId="72FF3A5B" w14:textId="5A077A45" w:rsidR="005B18E2" w:rsidRDefault="005B18E2" w:rsidP="003D1A8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по учебному предмету «Математи</w:t>
      </w:r>
      <w:r w:rsidR="006D17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ческие представления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определяет следующие задачи:</w:t>
      </w:r>
    </w:p>
    <w:p w14:paraId="446E9D22" w14:textId="77777777" w:rsidR="005B18E2" w:rsidRDefault="005B18E2" w:rsidP="003D1A8A">
      <w:pPr>
        <w:numPr>
          <w:ilvl w:val="0"/>
          <w:numId w:val="3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умения выделять свойства предметов, такие как цвет, форма, размер и сравнивать их по свойствам предметов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628F06BA" w14:textId="77777777" w:rsidR="005B18E2" w:rsidRDefault="005B18E2" w:rsidP="003D1A8A">
      <w:pPr>
        <w:numPr>
          <w:ilvl w:val="0"/>
          <w:numId w:val="3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умения определять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положения предметов относительно себя, друг друга, показывать на себе положение частей тела,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определять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положение предметов на плоскости и в пространстве;</w:t>
      </w:r>
    </w:p>
    <w:p w14:paraId="2402048F" w14:textId="77777777" w:rsidR="005B18E2" w:rsidRDefault="005B18E2" w:rsidP="003D1A8A">
      <w:pPr>
        <w:numPr>
          <w:ilvl w:val="0"/>
          <w:numId w:val="3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образовывать числа первого десятка, писать цифры, обозначающие числа первого десятка, их сравнение,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арифметические действия (сложение и вычитание) с ними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7C75A681" w14:textId="77777777" w:rsidR="005B18E2" w:rsidRDefault="005B18E2" w:rsidP="003D1A8A">
      <w:pPr>
        <w:numPr>
          <w:ilvl w:val="0"/>
          <w:numId w:val="3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решать простые арифметические задачи на нахождение суммы и остатка;</w:t>
      </w:r>
    </w:p>
    <w:p w14:paraId="3181A7AE" w14:textId="3AC906DE" w:rsidR="005B18E2" w:rsidRPr="003D1A8A" w:rsidRDefault="003D1A8A" w:rsidP="003D1A8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-</w:t>
      </w:r>
      <w:r w:rsidR="005B18E2" w:rsidRPr="003D1A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первоначальных представлений о геометрических фигурах.</w:t>
      </w:r>
    </w:p>
    <w:p w14:paraId="4BA0E045" w14:textId="77777777" w:rsidR="003D1A8A" w:rsidRPr="003D1A8A" w:rsidRDefault="003D1A8A" w:rsidP="003D1A8A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0A7CB3" w14:textId="77777777" w:rsidR="005B18E2" w:rsidRDefault="005B18E2" w:rsidP="00AC5BDA">
      <w:pPr>
        <w:pStyle w:val="a4"/>
        <w:keepNext/>
        <w:keepLines/>
        <w:numPr>
          <w:ilvl w:val="0"/>
          <w:numId w:val="1"/>
        </w:numPr>
        <w:jc w:val="center"/>
        <w:outlineLvl w:val="0"/>
        <w:rPr>
          <w:b/>
          <w:bCs/>
          <w:lang w:val="en-US"/>
        </w:rPr>
      </w:pPr>
      <w:bookmarkStart w:id="4" w:name="_Toc144128127"/>
      <w:r>
        <w:rPr>
          <w:b/>
          <w:bCs/>
        </w:rPr>
        <w:t>СОДЕРЖАНИЕ ОБУЧЕНИЯ</w:t>
      </w:r>
      <w:bookmarkEnd w:id="4"/>
    </w:p>
    <w:p w14:paraId="3BD7C7C7" w14:textId="77777777" w:rsidR="00AC5BDA" w:rsidRDefault="005B18E2" w:rsidP="00AC5B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Обучение математике носит практическую направленность и тесно связано с другими учебными предметами, жизнью, готовит обучающихся к </w:t>
      </w:r>
      <w:r w:rsidR="00AC5BDA">
        <w:rPr>
          <w:rFonts w:ascii="Times New Roman" w:hAnsi="Times New Roman" w:cs="Times New Roman"/>
          <w:sz w:val="24"/>
          <w:szCs w:val="24"/>
        </w:rPr>
        <w:t>овладению</w:t>
      </w:r>
    </w:p>
    <w:p w14:paraId="6B5ECB99" w14:textId="601801EC" w:rsidR="005B18E2" w:rsidRDefault="005B18E2" w:rsidP="00AC5B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профессионально-трудовыми знаниями и навыками, учит использованию математических знаний в различных ситуациях.</w:t>
      </w:r>
    </w:p>
    <w:p w14:paraId="2EB58DFD" w14:textId="77777777" w:rsidR="005B18E2" w:rsidRDefault="005B18E2" w:rsidP="00AC5B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обучения предусматривает значительный подготовительный (пропедевтический) период. Задача подготовительного периода — выявление количе</w:t>
      </w:r>
      <w:r>
        <w:rPr>
          <w:rFonts w:ascii="Times New Roman" w:hAnsi="Times New Roman" w:cs="Times New Roman"/>
          <w:sz w:val="24"/>
          <w:szCs w:val="24"/>
        </w:rPr>
        <w:softHyphen/>
        <w:t>ственных, пространственных, временных представлений обучающихся, представлений о размерах, форме предметов, установление потенциальных возможностей детей в усвоении математических знаний и подготовка их к усвоению систематического курса математики и элементов наглядной геометрии, формирование общеучебных умений и навыков.</w:t>
      </w:r>
    </w:p>
    <w:p w14:paraId="061501D9" w14:textId="77777777" w:rsidR="005B18E2" w:rsidRDefault="005B18E2" w:rsidP="00AC5B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пропедевтический период уточняются и формируются у обучающихся понятия о размерах предметов, пространственные представления, количественные представления, временные понятия и представления.</w:t>
      </w:r>
    </w:p>
    <w:p w14:paraId="6EF49AA0" w14:textId="77777777" w:rsidR="005B18E2" w:rsidRDefault="005B18E2" w:rsidP="00AC5B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пропедевтического периода излагается содержание разделов математики: знакомство с числами первого десятка, цифрами для записи этих чисел, действиями сложения и вычитания; одновременно обучающиеся знакомятся с единицами измерения стоимости — копейкой, рублем, монетами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</w:t>
      </w:r>
      <w:r>
        <w:rPr>
          <w:rFonts w:ascii="Times New Roman" w:hAnsi="Times New Roman" w:cs="Times New Roman"/>
          <w:sz w:val="24"/>
          <w:szCs w:val="24"/>
        </w:rPr>
        <w:t>стоинством 1 руб., 2 руб., 5 р., 10 р.</w:t>
      </w:r>
      <w:r>
        <w:rPr>
          <w:rFonts w:ascii="Times New Roman" w:eastAsia="Times New Roman" w:hAnsi="Times New Roman" w:cs="Times New Roman"/>
          <w:color w:val="000000"/>
          <w:spacing w:val="5"/>
          <w:w w:val="105"/>
          <w:sz w:val="24"/>
          <w:szCs w:val="24"/>
          <w:lang w:eastAsia="ru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обучение решению арифметических задач.</w:t>
      </w:r>
    </w:p>
    <w:p w14:paraId="38DCE031" w14:textId="77777777" w:rsidR="005B18E2" w:rsidRDefault="005B18E2" w:rsidP="00AC5B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Выбор методов обучения обусловливается рядом факторов: содержанием изучаемого материала, возрастом и уровнем развития обучающихся, а также уровнем готовности их к овладению учебным материалом. На выбор методов обучения оказывает влияние коррекционная направленность обучения, а также решение задач социальной адаптации.</w:t>
      </w:r>
    </w:p>
    <w:p w14:paraId="0C917937" w14:textId="77777777" w:rsidR="005B18E2" w:rsidRDefault="005B18E2" w:rsidP="00AC5B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уроках математики широкое применение находят дидактические игры. Известно, что если ребенок заинтересован работой, положительно эмоционально настроен, то эффективность занятий заметно возрастает. Выработка любых умений и навыков у умственно отсталых школьников требует не только больших усилий, длительного времени, но и однотипных упражнений. Дидактические игры позволяют однообразный материал сделать интересным для обучающихся, придать ему занимательную форму. Положительные эмоции, возникающие во время игры, активизируют деятельность ребенка, развивают его произвольное внимание, память.</w:t>
      </w:r>
    </w:p>
    <w:p w14:paraId="43E3FC69" w14:textId="77777777" w:rsidR="005B18E2" w:rsidRDefault="005B18E2" w:rsidP="00AC5B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всех этапах процесса обучения математике необходимо широко использовать предметно-практическую деятельность обучающихся. При этом учитывается накопление не только математических знаний, но и навыков учебной деятельности. </w:t>
      </w:r>
    </w:p>
    <w:p w14:paraId="0A5FFB0D" w14:textId="77777777" w:rsidR="00AC5BDA" w:rsidRDefault="00AC5BDA" w:rsidP="00AC5B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5" w:name="_Hlk177937905"/>
    </w:p>
    <w:p w14:paraId="1C572249" w14:textId="77777777" w:rsidR="005B18E2" w:rsidRDefault="005B18E2" w:rsidP="00AC5B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разделов</w:t>
      </w: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540"/>
        <w:gridCol w:w="5163"/>
        <w:gridCol w:w="1418"/>
        <w:gridCol w:w="1664"/>
      </w:tblGrid>
      <w:tr w:rsidR="005B18E2" w14:paraId="7B935B19" w14:textId="77777777" w:rsidTr="005B18E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B11B3" w14:textId="77777777" w:rsidR="005B18E2" w:rsidRDefault="005B18E2" w:rsidP="00AC5B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6A72EF4B" w14:textId="77777777" w:rsidR="005B18E2" w:rsidRDefault="005B18E2" w:rsidP="00AC5B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30655" w14:textId="77777777" w:rsidR="005B18E2" w:rsidRDefault="005B18E2" w:rsidP="00AC5BDA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6CEE8" w14:textId="77777777" w:rsidR="005B18E2" w:rsidRDefault="005B18E2" w:rsidP="00AC5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14:paraId="4DDC86ED" w14:textId="77777777" w:rsidR="005B18E2" w:rsidRDefault="005B18E2" w:rsidP="00AC5B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11A7A" w14:textId="77777777" w:rsidR="005B18E2" w:rsidRDefault="005B18E2" w:rsidP="00AC5B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</w:t>
            </w:r>
          </w:p>
          <w:p w14:paraId="16D16EC6" w14:textId="77777777" w:rsidR="005B18E2" w:rsidRDefault="005B18E2" w:rsidP="00AC5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5B18E2" w14:paraId="711EE394" w14:textId="77777777" w:rsidTr="005B18E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ABE9F" w14:textId="77777777" w:rsidR="005B18E2" w:rsidRDefault="005B18E2" w:rsidP="00AC5B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FD35F" w14:textId="77777777" w:rsidR="005B18E2" w:rsidRDefault="005B18E2" w:rsidP="00AC5BD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изучению математики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CB5C9" w14:textId="77777777" w:rsidR="005B18E2" w:rsidRDefault="005B18E2" w:rsidP="00AC5B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6A46E" w14:textId="77777777" w:rsidR="005B18E2" w:rsidRDefault="005B18E2" w:rsidP="00AC5B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18E2" w14:paraId="4B2792D5" w14:textId="77777777" w:rsidTr="005B18E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D99E1" w14:textId="77777777" w:rsidR="005B18E2" w:rsidRDefault="005B18E2" w:rsidP="00AC5B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522FC" w14:textId="77777777" w:rsidR="005B18E2" w:rsidRDefault="005B18E2" w:rsidP="00AC5BD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десяток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BD3A4" w14:textId="738DB98C" w:rsidR="005B18E2" w:rsidRDefault="005B18E2" w:rsidP="00AC5B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 w:rsidR="006179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34054" w14:textId="77777777" w:rsidR="005B18E2" w:rsidRDefault="005B18E2" w:rsidP="00AC5B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18E2" w14:paraId="2214141D" w14:textId="77777777" w:rsidTr="005B18E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8D7AF" w14:textId="77777777" w:rsidR="005B18E2" w:rsidRDefault="005B18E2" w:rsidP="00AC5B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73A67" w14:textId="77777777" w:rsidR="005B18E2" w:rsidRDefault="005B18E2" w:rsidP="00AC5BD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повторение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8557C" w14:textId="77777777" w:rsidR="005B18E2" w:rsidRDefault="005B18E2" w:rsidP="00AC5B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46E9C" w14:textId="77777777" w:rsidR="005B18E2" w:rsidRDefault="005B18E2" w:rsidP="00AC5B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18E2" w14:paraId="7B4FB405" w14:textId="77777777" w:rsidTr="005B18E2">
        <w:tc>
          <w:tcPr>
            <w:tcW w:w="5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47446" w14:textId="77777777" w:rsidR="005B18E2" w:rsidRDefault="005B18E2" w:rsidP="00AC5BDA">
            <w:pPr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DA1AA" w14:textId="4E78116C" w:rsidR="005B18E2" w:rsidRDefault="005B18E2" w:rsidP="00AC5B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C33C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00580" w14:textId="77777777" w:rsidR="005B18E2" w:rsidRDefault="005B18E2" w:rsidP="00AC5B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bookmarkEnd w:id="5"/>
    </w:tbl>
    <w:p w14:paraId="3BBA30AF" w14:textId="77777777" w:rsidR="005B18E2" w:rsidRDefault="005B18E2" w:rsidP="00AC5B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C96D52" w14:textId="2FBAF1F6" w:rsidR="005B18E2" w:rsidRDefault="003D1A8A" w:rsidP="003D1A8A">
      <w:pPr>
        <w:spacing w:line="240" w:lineRule="auto"/>
        <w:jc w:val="both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bookmarkStart w:id="6" w:name="_Toc144128128"/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                                                     Ш .</w:t>
      </w:r>
      <w:r w:rsidR="005B18E2">
        <w:rPr>
          <w:rFonts w:ascii="Times New Roman" w:eastAsiaTheme="majorEastAsia" w:hAnsi="Times New Roman" w:cs="Times New Roman"/>
          <w:b/>
          <w:bCs/>
          <w:sz w:val="24"/>
          <w:szCs w:val="24"/>
        </w:rPr>
        <w:t>ПЛАНИРУЕМЫЕ РЕЗУЛЬТАТЫ</w:t>
      </w:r>
      <w:bookmarkEnd w:id="6"/>
      <w:r w:rsidR="005B18E2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</w:p>
    <w:p w14:paraId="0673CA1E" w14:textId="77777777" w:rsidR="005B18E2" w:rsidRDefault="005B18E2" w:rsidP="00AC5BD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 результаты: </w:t>
      </w:r>
    </w:p>
    <w:p w14:paraId="231DA6F5" w14:textId="77777777" w:rsidR="005B18E2" w:rsidRDefault="005B18E2" w:rsidP="00AC5BDA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принятие и частичное освоение социальной роли обучающегося;</w:t>
      </w:r>
    </w:p>
    <w:p w14:paraId="439AD879" w14:textId="77777777" w:rsidR="005B18E2" w:rsidRDefault="005B18E2" w:rsidP="00AC5BDA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позитивное отношение к изучению математики, желание выполнить учебное задание хорошо (правильно);</w:t>
      </w:r>
    </w:p>
    <w:p w14:paraId="266F8123" w14:textId="77777777" w:rsidR="005B18E2" w:rsidRDefault="005B18E2" w:rsidP="00AC5BDA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начальные навыки применения математических знаний в самообслуживании и доступных видах хозяйственно-бытового труда.</w:t>
      </w:r>
    </w:p>
    <w:p w14:paraId="1EB9D3C3" w14:textId="77777777" w:rsidR="005B18E2" w:rsidRDefault="005B18E2" w:rsidP="00AC5BDA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Предметные   результаты</w:t>
      </w:r>
    </w:p>
    <w:p w14:paraId="59FDB495" w14:textId="3BF78A43" w:rsidR="005B18E2" w:rsidRDefault="005B18E2" w:rsidP="00AC5BDA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ФГОС </w:t>
      </w:r>
      <w:r w:rsidR="00E466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потребностей. В связи с этим требования к результатам освоения образовательных программ представляют собой описание </w:t>
      </w:r>
      <w:r>
        <w:rPr>
          <w:rFonts w:ascii="Times New Roman" w:hAnsi="Times New Roman" w:cs="Times New Roman"/>
          <w:b/>
          <w:sz w:val="24"/>
          <w:szCs w:val="24"/>
        </w:rPr>
        <w:t xml:space="preserve">возможных результатов образования </w:t>
      </w:r>
      <w:r>
        <w:rPr>
          <w:rFonts w:ascii="Times New Roman" w:hAnsi="Times New Roman" w:cs="Times New Roman"/>
          <w:sz w:val="24"/>
          <w:szCs w:val="24"/>
        </w:rPr>
        <w:t>данной категории обучающихся.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7505A2AD" w14:textId="77777777" w:rsidR="005B18E2" w:rsidRDefault="005B18E2" w:rsidP="00AC5BDA">
      <w:pPr>
        <w:spacing w:after="0" w:line="240" w:lineRule="auto"/>
        <w:ind w:left="708"/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</w:p>
    <w:p w14:paraId="743EABEC" w14:textId="77777777" w:rsidR="005B18E2" w:rsidRDefault="005B18E2" w:rsidP="00AC5B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Минимальный уровень:</w:t>
      </w:r>
    </w:p>
    <w:p w14:paraId="23567E4A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2 предмета по цвету, величине, размеру, массе;</w:t>
      </w:r>
    </w:p>
    <w:p w14:paraId="4837929B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предметы по одному признаку;</w:t>
      </w:r>
    </w:p>
    <w:p w14:paraId="17002737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положение предметов на плоскости;</w:t>
      </w:r>
    </w:p>
    <w:p w14:paraId="7BED39D3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положение предметов в пространстве относительно себя;</w:t>
      </w:r>
    </w:p>
    <w:p w14:paraId="56D0537B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образовывать, читать и записывать числа первого десятка;</w:t>
      </w:r>
    </w:p>
    <w:p w14:paraId="111F6B08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считать в прямом и обратном порядке по единице в пределах 10;</w:t>
      </w:r>
    </w:p>
    <w:p w14:paraId="7D59C11C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группы предметов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775239A4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примеры на сложение и вычитание в пределах 10 с помощью счётного и дидактического материала;</w:t>
      </w:r>
    </w:p>
    <w:p w14:paraId="287A4D21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таблицей состава чисел (из двух чисел), таблицей сложения и вычитания в пределах 10;</w:t>
      </w:r>
    </w:p>
    <w:p w14:paraId="76EDAAE6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простые арифметические задачи на нахождение суммы и остатка, записывать решение в виде арифметического примера (с помощью учителя);</w:t>
      </w:r>
    </w:p>
    <w:p w14:paraId="16C23770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прямую линию с помощью линейки, проводить кривую линию;</w:t>
      </w:r>
    </w:p>
    <w:p w14:paraId="33D57D29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обводить геометрические фигуры по трафарету;</w:t>
      </w:r>
    </w:p>
    <w:p w14:paraId="202F4D96" w14:textId="77777777" w:rsidR="005B18E2" w:rsidRDefault="005B18E2" w:rsidP="003D1A8A">
      <w:pPr>
        <w:numPr>
          <w:ilvl w:val="0"/>
          <w:numId w:val="5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представления о временах года, о частях суток, порядке их следования; о смене дней: вчера, сегодня, завтра; о днях недели (7 дней).</w:t>
      </w:r>
    </w:p>
    <w:p w14:paraId="51C0361A" w14:textId="77777777" w:rsidR="005B18E2" w:rsidRDefault="005B18E2" w:rsidP="003D1A8A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Достаточный уровень:</w:t>
      </w:r>
    </w:p>
    <w:p w14:paraId="55E86FA4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по цвету, величине, размеру, массе, форме 2—4 предмета; по одному и нескольким признакам;</w:t>
      </w:r>
    </w:p>
    <w:p w14:paraId="510FCB81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показывать на себе положение частей тела, называть положение предметов относительно себя, друг друга, называть положение предметов на плоскости и в пространстве;</w:t>
      </w:r>
    </w:p>
    <w:p w14:paraId="65FF0767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образовывать, читать и записывать числа 0, 1-10;</w:t>
      </w:r>
    </w:p>
    <w:p w14:paraId="03CBD7B5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считать в прямом и обратном порядке в пределах 10 </w:t>
      </w:r>
    </w:p>
    <w:p w14:paraId="3E1EF3B3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оперировать количественными и порядковыми числительными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пределах первого десятка;</w:t>
      </w:r>
    </w:p>
    <w:p w14:paraId="4477F5AA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заменять 10 единиц 1 десятком (1 дес. = 10 ед.);</w:t>
      </w:r>
    </w:p>
    <w:p w14:paraId="49185A37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сравнивать числа и предметные совокупности, добавлять недостающие, убирать лишние предметы; </w:t>
      </w:r>
    </w:p>
    <w:p w14:paraId="4649D98E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примеры на сложение и вычитание в пределах 10;</w:t>
      </w:r>
    </w:p>
    <w:p w14:paraId="1A2BF3CE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переместительным свойством сложения;</w:t>
      </w:r>
    </w:p>
    <w:p w14:paraId="2334E9CC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таблицей состава чисел первого десятка из двух слагаемых;</w:t>
      </w:r>
    </w:p>
    <w:p w14:paraId="3FFA0748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таблицей сложения и вычитания в пределах 10;</w:t>
      </w:r>
    </w:p>
    <w:p w14:paraId="75F63CA1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простые текстовые арифметические задачи на нахождение суммы и остатка, записывать решение в виде арифметического примера;</w:t>
      </w:r>
    </w:p>
    <w:p w14:paraId="0280E6C6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отображать точку на листе бумаги, на классной доске;</w:t>
      </w:r>
    </w:p>
    <w:p w14:paraId="2621FE31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прямую линию с помощью линейки, проводить кривую линию;</w:t>
      </w:r>
    </w:p>
    <w:p w14:paraId="0121637E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прямую линию через одну и две точки;</w:t>
      </w:r>
    </w:p>
    <w:p w14:paraId="78F27A0A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обводить геометрические фигуры по контуру, шаблону и трафарету;</w:t>
      </w:r>
    </w:p>
    <w:p w14:paraId="0940C45A" w14:textId="77777777" w:rsidR="005B18E2" w:rsidRDefault="005B18E2" w:rsidP="003D1A8A">
      <w:pPr>
        <w:numPr>
          <w:ilvl w:val="0"/>
          <w:numId w:val="6"/>
        </w:numPr>
        <w:spacing w:after="0" w:line="24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представления о временах года, о частях суток, порядке их следования; о смене дней: вчера, сегодня, завтра; о днях недели (7 дней).</w:t>
      </w:r>
    </w:p>
    <w:p w14:paraId="14B9734F" w14:textId="77777777" w:rsidR="005B18E2" w:rsidRDefault="005B18E2" w:rsidP="00AC5BD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7" w:name="_Hlk177938083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Система оценки достижений</w:t>
      </w:r>
    </w:p>
    <w:p w14:paraId="29896389" w14:textId="77777777" w:rsidR="005B18E2" w:rsidRDefault="005B18E2" w:rsidP="00AC5B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Оценка личностных результатов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14:paraId="16BC3D56" w14:textId="77777777" w:rsidR="005B18E2" w:rsidRDefault="005B18E2" w:rsidP="00AC5BDA">
      <w:pPr>
        <w:numPr>
          <w:ilvl w:val="0"/>
          <w:numId w:val="7"/>
        </w:num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0 баллов - нет фиксируемой динамики; </w:t>
      </w:r>
    </w:p>
    <w:p w14:paraId="4E89D96B" w14:textId="77777777" w:rsidR="005B18E2" w:rsidRDefault="005B18E2" w:rsidP="00AC5BDA">
      <w:pPr>
        <w:numPr>
          <w:ilvl w:val="0"/>
          <w:numId w:val="7"/>
        </w:num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 балл - минимальная динамика; </w:t>
      </w:r>
    </w:p>
    <w:p w14:paraId="1966BB29" w14:textId="77777777" w:rsidR="005B18E2" w:rsidRDefault="005B18E2" w:rsidP="00AC5BDA">
      <w:pPr>
        <w:numPr>
          <w:ilvl w:val="0"/>
          <w:numId w:val="7"/>
        </w:num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 балла - удовлетворительная динамика; </w:t>
      </w:r>
    </w:p>
    <w:p w14:paraId="1526CCD8" w14:textId="77777777" w:rsidR="005B18E2" w:rsidRDefault="005B18E2" w:rsidP="00AC5BDA">
      <w:pPr>
        <w:numPr>
          <w:ilvl w:val="0"/>
          <w:numId w:val="7"/>
        </w:num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 балла - значительная динамика. </w:t>
      </w:r>
    </w:p>
    <w:p w14:paraId="0C8D2FBF" w14:textId="77777777" w:rsidR="005B18E2" w:rsidRDefault="005B18E2" w:rsidP="00AC5BD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Оценка предметных результатов во время обучения  не проводится.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Результат продвижения в развитии определяется на основе анализа их продуктивной деятельности: поделок, рисунков, уровня формирования учебных навыков, речи. </w:t>
      </w:r>
    </w:p>
    <w:p w14:paraId="1F6D6B7C" w14:textId="77777777" w:rsidR="005B18E2" w:rsidRDefault="005B18E2" w:rsidP="00AC5BD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Работа обучающихся поощряется и стимулируется использованием качественной оценки: «верно», «частично верно», «неверно»</w:t>
      </w:r>
    </w:p>
    <w:p w14:paraId="43C13742" w14:textId="77777777" w:rsidR="005B18E2" w:rsidRDefault="005B18E2" w:rsidP="00AC5BD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Соотнесение результатов оценочной деятельности, демонстрируемые обучающимися:</w:t>
      </w:r>
    </w:p>
    <w:p w14:paraId="6671B631" w14:textId="77777777" w:rsidR="005B18E2" w:rsidRDefault="005B18E2" w:rsidP="00AC5BDA">
      <w:pPr>
        <w:widowControl w:val="0"/>
        <w:numPr>
          <w:ilvl w:val="0"/>
          <w:numId w:val="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«верно» - задание выполнено на 70 – 100 %;</w:t>
      </w:r>
    </w:p>
    <w:p w14:paraId="33676020" w14:textId="77777777" w:rsidR="005B18E2" w:rsidRDefault="005B18E2" w:rsidP="00AC5BDA">
      <w:pPr>
        <w:widowControl w:val="0"/>
        <w:numPr>
          <w:ilvl w:val="0"/>
          <w:numId w:val="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«частично верно» - задание выполнено на 30 -70%;</w:t>
      </w:r>
    </w:p>
    <w:p w14:paraId="1FDF7BCD" w14:textId="77777777" w:rsidR="005B18E2" w:rsidRDefault="005B18E2" w:rsidP="00AC5BDA">
      <w:pPr>
        <w:widowControl w:val="0"/>
        <w:numPr>
          <w:ilvl w:val="0"/>
          <w:numId w:val="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«неверно» - задание выполнено менее чем на 30 %.</w:t>
      </w:r>
    </w:p>
    <w:bookmarkEnd w:id="7"/>
    <w:p w14:paraId="5B9D2896" w14:textId="77777777" w:rsidR="00757557" w:rsidRDefault="00757557" w:rsidP="00AC5BDA">
      <w:pPr>
        <w:spacing w:after="0" w:line="240" w:lineRule="auto"/>
      </w:pPr>
    </w:p>
    <w:sectPr w:rsidR="00757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94B7F7" w14:textId="77777777" w:rsidR="00632852" w:rsidRDefault="00632852" w:rsidP="00632852">
      <w:pPr>
        <w:spacing w:after="0" w:line="240" w:lineRule="auto"/>
      </w:pPr>
      <w:r>
        <w:separator/>
      </w:r>
    </w:p>
  </w:endnote>
  <w:endnote w:type="continuationSeparator" w:id="0">
    <w:p w14:paraId="0F2C1E37" w14:textId="77777777" w:rsidR="00632852" w:rsidRDefault="00632852" w:rsidP="0063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8B1566" w14:textId="77777777" w:rsidR="00632852" w:rsidRDefault="00632852" w:rsidP="00632852">
      <w:pPr>
        <w:spacing w:after="0" w:line="240" w:lineRule="auto"/>
      </w:pPr>
      <w:r>
        <w:separator/>
      </w:r>
    </w:p>
  </w:footnote>
  <w:footnote w:type="continuationSeparator" w:id="0">
    <w:p w14:paraId="58BDB09A" w14:textId="77777777" w:rsidR="00632852" w:rsidRDefault="00632852" w:rsidP="00632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F0327"/>
    <w:multiLevelType w:val="hybridMultilevel"/>
    <w:tmpl w:val="C5862F7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E43FB9"/>
    <w:multiLevelType w:val="hybridMultilevel"/>
    <w:tmpl w:val="4CEA06DC"/>
    <w:lvl w:ilvl="0" w:tplc="86B09804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F05C16"/>
    <w:multiLevelType w:val="hybridMultilevel"/>
    <w:tmpl w:val="654A436E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ED1FC3"/>
    <w:multiLevelType w:val="hybridMultilevel"/>
    <w:tmpl w:val="21E24E92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4D0667"/>
    <w:multiLevelType w:val="hybridMultilevel"/>
    <w:tmpl w:val="D3E208D2"/>
    <w:lvl w:ilvl="0" w:tplc="C8DE6F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1686FB0"/>
    <w:multiLevelType w:val="hybridMultilevel"/>
    <w:tmpl w:val="36ACF6C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E77774"/>
    <w:multiLevelType w:val="hybridMultilevel"/>
    <w:tmpl w:val="C96CEC62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330B6B"/>
    <w:multiLevelType w:val="hybridMultilevel"/>
    <w:tmpl w:val="7E08571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  <w:num w:numId="5">
    <w:abstractNumId w:val="6"/>
  </w:num>
  <w:num w:numId="6">
    <w:abstractNumId w:val="7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B60"/>
    <w:rsid w:val="00074F6C"/>
    <w:rsid w:val="0017029E"/>
    <w:rsid w:val="001B2A19"/>
    <w:rsid w:val="00286B44"/>
    <w:rsid w:val="00297D6C"/>
    <w:rsid w:val="00386E20"/>
    <w:rsid w:val="003D1A8A"/>
    <w:rsid w:val="003D7B45"/>
    <w:rsid w:val="005B18E2"/>
    <w:rsid w:val="00617940"/>
    <w:rsid w:val="00632852"/>
    <w:rsid w:val="006D17B1"/>
    <w:rsid w:val="006D2C75"/>
    <w:rsid w:val="00757557"/>
    <w:rsid w:val="007C40A4"/>
    <w:rsid w:val="007F5D70"/>
    <w:rsid w:val="008C6CB3"/>
    <w:rsid w:val="00917799"/>
    <w:rsid w:val="00A66B3B"/>
    <w:rsid w:val="00AC5BDA"/>
    <w:rsid w:val="00C33C94"/>
    <w:rsid w:val="00C60B60"/>
    <w:rsid w:val="00CB7FE2"/>
    <w:rsid w:val="00CE5BBF"/>
    <w:rsid w:val="00D622ED"/>
    <w:rsid w:val="00E466A3"/>
    <w:rsid w:val="00F47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064C6"/>
  <w15:docId w15:val="{394B91A2-7618-48F7-B609-3A4C79B7C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18E2"/>
  </w:style>
  <w:style w:type="paragraph" w:styleId="1">
    <w:name w:val="heading 1"/>
    <w:basedOn w:val="a"/>
    <w:next w:val="a"/>
    <w:link w:val="10"/>
    <w:uiPriority w:val="9"/>
    <w:qFormat/>
    <w:rsid w:val="005B18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B18E2"/>
    <w:rPr>
      <w:color w:val="0000FF" w:themeColor="hyperlink"/>
      <w:u w:val="single"/>
    </w:rPr>
  </w:style>
  <w:style w:type="paragraph" w:styleId="11">
    <w:name w:val="toc 1"/>
    <w:basedOn w:val="a"/>
    <w:next w:val="a"/>
    <w:autoRedefine/>
    <w:uiPriority w:val="39"/>
    <w:semiHidden/>
    <w:unhideWhenUsed/>
    <w:rsid w:val="005B18E2"/>
    <w:pPr>
      <w:tabs>
        <w:tab w:val="left" w:pos="426"/>
        <w:tab w:val="right" w:leader="dot" w:pos="9060"/>
      </w:tabs>
      <w:spacing w:after="100"/>
    </w:pPr>
  </w:style>
  <w:style w:type="paragraph" w:styleId="2">
    <w:name w:val="toc 2"/>
    <w:basedOn w:val="a"/>
    <w:next w:val="a"/>
    <w:autoRedefine/>
    <w:uiPriority w:val="39"/>
    <w:semiHidden/>
    <w:unhideWhenUsed/>
    <w:rsid w:val="005B18E2"/>
    <w:pPr>
      <w:spacing w:after="100"/>
      <w:ind w:left="220"/>
    </w:pPr>
  </w:style>
  <w:style w:type="paragraph" w:styleId="a4">
    <w:name w:val="List Paragraph"/>
    <w:basedOn w:val="a"/>
    <w:uiPriority w:val="1"/>
    <w:qFormat/>
    <w:rsid w:val="005B18E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B18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TOC Heading"/>
    <w:basedOn w:val="1"/>
    <w:next w:val="a"/>
    <w:uiPriority w:val="39"/>
    <w:semiHidden/>
    <w:unhideWhenUsed/>
    <w:qFormat/>
    <w:rsid w:val="005B18E2"/>
    <w:pPr>
      <w:spacing w:before="240" w:line="256" w:lineRule="auto"/>
      <w:outlineLvl w:val="9"/>
    </w:pPr>
    <w:rPr>
      <w:b w:val="0"/>
      <w:bCs w:val="0"/>
      <w:sz w:val="32"/>
      <w:szCs w:val="32"/>
      <w:lang w:eastAsia="ru-RU"/>
    </w:rPr>
  </w:style>
  <w:style w:type="table" w:styleId="a6">
    <w:name w:val="Table Grid"/>
    <w:basedOn w:val="a1"/>
    <w:uiPriority w:val="59"/>
    <w:rsid w:val="005B1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uiPriority w:val="59"/>
    <w:rsid w:val="005B18E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D62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622ED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6328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32852"/>
  </w:style>
  <w:style w:type="paragraph" w:styleId="ab">
    <w:name w:val="footer"/>
    <w:basedOn w:val="a"/>
    <w:link w:val="ac"/>
    <w:uiPriority w:val="99"/>
    <w:unhideWhenUsed/>
    <w:rsid w:val="006328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32852"/>
  </w:style>
  <w:style w:type="paragraph" w:customStyle="1" w:styleId="12">
    <w:name w:val="Без интервала1"/>
    <w:qFormat/>
    <w:rsid w:val="00632852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743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2121</Words>
  <Characters>12094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Alex-comp</dc:creator>
  <cp:keywords/>
  <dc:description/>
  <cp:lastModifiedBy>Ольга</cp:lastModifiedBy>
  <cp:revision>23</cp:revision>
  <cp:lastPrinted>2025-09-12T12:07:00Z</cp:lastPrinted>
  <dcterms:created xsi:type="dcterms:W3CDTF">2023-11-12T14:32:00Z</dcterms:created>
  <dcterms:modified xsi:type="dcterms:W3CDTF">2025-09-12T12:07:00Z</dcterms:modified>
</cp:coreProperties>
</file>